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8C" w:rsidRDefault="0046218C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6218C" w:rsidRDefault="0046218C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6218C" w:rsidRDefault="0046218C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6218C" w:rsidRDefault="00101DC8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.7pt;margin-top:131.55pt;width:595.7pt;height:123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" stroked="f">
            <v:textbox inset="30mm,,15mm">
              <w:txbxContent>
                <w:p w:rsidR="00D058C0" w:rsidRPr="003E16CC" w:rsidRDefault="00D058C0" w:rsidP="00D058C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</w:pPr>
                  <w:r w:rsidRPr="003E16CC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ПРАВИТЕЛЬСТВО  ЕВРЕЙСКОЙ  АВТОНОМНОЙ  ОБЛАСТИ</w:t>
                  </w:r>
                </w:p>
                <w:p w:rsidR="00D058C0" w:rsidRPr="003E16CC" w:rsidRDefault="00D058C0" w:rsidP="00D058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28"/>
                      <w:sz w:val="18"/>
                      <w:szCs w:val="18"/>
                    </w:rPr>
                  </w:pPr>
                </w:p>
                <w:p w:rsidR="00D058C0" w:rsidRPr="003E16CC" w:rsidRDefault="00D058C0" w:rsidP="00D058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40"/>
                      <w:sz w:val="36"/>
                      <w:szCs w:val="36"/>
                    </w:rPr>
                  </w:pPr>
                  <w:r w:rsidRPr="003E16CC">
                    <w:rPr>
                      <w:rFonts w:ascii="Times New Roman" w:hAnsi="Times New Roman"/>
                      <w:b/>
                      <w:color w:val="000000"/>
                      <w:spacing w:val="40"/>
                      <w:sz w:val="36"/>
                      <w:szCs w:val="36"/>
                    </w:rPr>
                    <w:t>РАСПОРЯЖЕНИЕ</w:t>
                  </w:r>
                </w:p>
                <w:p w:rsidR="00D058C0" w:rsidRPr="003E16CC" w:rsidRDefault="00D058C0" w:rsidP="00D058C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</w:pPr>
                </w:p>
                <w:p w:rsidR="00D058C0" w:rsidRPr="003E16CC" w:rsidRDefault="00D058C0" w:rsidP="00D058C0">
                  <w:pPr>
                    <w:tabs>
                      <w:tab w:val="left" w:pos="13467"/>
                    </w:tabs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E16C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_____________________                                                                                              № _________</w:t>
                  </w:r>
                </w:p>
                <w:p w:rsidR="00D058C0" w:rsidRPr="003E16CC" w:rsidRDefault="00D058C0" w:rsidP="00D058C0">
                  <w:pPr>
                    <w:spacing w:before="20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E16C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г. Биробиджан</w:t>
                  </w:r>
                </w:p>
                <w:p w:rsidR="00D058C0" w:rsidRPr="003E16CC" w:rsidRDefault="00D058C0" w:rsidP="00D058C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</w:pPr>
                  <w:r w:rsidRPr="003E16CC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⌐                                          ¬</w:t>
                  </w:r>
                </w:p>
                <w:p w:rsidR="00D058C0" w:rsidRDefault="00D058C0" w:rsidP="00D058C0"/>
              </w:txbxContent>
            </v:textbox>
            <w10:wrap type="topAndBottom" anchorx="page" anchory="page"/>
          </v:shape>
        </w:pict>
      </w:r>
    </w:p>
    <w:p w:rsidR="00AF25ED" w:rsidRPr="00333A21" w:rsidRDefault="00FC7407" w:rsidP="00AF25E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01DC8" w:rsidRPr="00101DC8">
        <w:rPr>
          <w:rFonts w:ascii="Times New Roman" w:hAnsi="Times New Roman"/>
          <w:noProof/>
          <w:sz w:val="28"/>
          <w:szCs w:val="28"/>
        </w:rPr>
        <w:pict>
          <v:shape id="_x0000_s1027" type="#_x0000_t202" style="position:absolute;left:0;text-align:left;margin-left:473.25pt;margin-top:36.55pt;width:76.95pt;height:24.4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" stroked="f">
            <v:textbox>
              <w:txbxContent>
                <w:p w:rsidR="00D058C0" w:rsidRPr="003E16CC" w:rsidRDefault="00D058C0" w:rsidP="00D058C0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E16C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Проект</w:t>
                  </w:r>
                </w:p>
              </w:txbxContent>
            </v:textbox>
            <w10:wrap type="topAndBottom" anchorx="page" anchory="page"/>
          </v:shape>
        </w:pict>
      </w:r>
      <w:r w:rsidR="00371C89" w:rsidRPr="00371C89">
        <w:rPr>
          <w:rFonts w:ascii="Times New Roman" w:hAnsi="Times New Roman"/>
          <w:sz w:val="28"/>
          <w:szCs w:val="28"/>
        </w:rPr>
        <w:t xml:space="preserve"> распределени</w:t>
      </w:r>
      <w:r>
        <w:rPr>
          <w:rFonts w:ascii="Times New Roman" w:hAnsi="Times New Roman"/>
          <w:sz w:val="28"/>
          <w:szCs w:val="28"/>
        </w:rPr>
        <w:t>и</w:t>
      </w:r>
      <w:r w:rsidR="00B5148B">
        <w:rPr>
          <w:rFonts w:ascii="Times New Roman" w:hAnsi="Times New Roman"/>
          <w:sz w:val="28"/>
          <w:szCs w:val="28"/>
        </w:rPr>
        <w:t xml:space="preserve"> </w:t>
      </w:r>
      <w:r w:rsidR="00FC1180" w:rsidRPr="009E244E">
        <w:rPr>
          <w:rFonts w:ascii="Times New Roman" w:hAnsi="Times New Roman"/>
          <w:color w:val="000000"/>
          <w:sz w:val="28"/>
          <w:szCs w:val="28"/>
        </w:rPr>
        <w:t>в 2020 год</w:t>
      </w:r>
      <w:r w:rsidR="00E135A7">
        <w:rPr>
          <w:rFonts w:ascii="Times New Roman" w:hAnsi="Times New Roman"/>
          <w:color w:val="000000"/>
          <w:sz w:val="28"/>
          <w:szCs w:val="28"/>
        </w:rPr>
        <w:t>у</w:t>
      </w:r>
      <w:r w:rsidR="00FC1180" w:rsidRPr="009E244E"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</w:t>
      </w:r>
      <w:r w:rsidR="00FC1180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</w:t>
      </w:r>
      <w:r w:rsidR="00E135A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68BB" w:rsidRPr="002268B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135A7">
        <w:rPr>
          <w:rFonts w:ascii="Times New Roman" w:hAnsi="Times New Roman" w:cs="Times New Roman"/>
          <w:color w:val="000000"/>
          <w:sz w:val="28"/>
          <w:szCs w:val="28"/>
        </w:rPr>
        <w:t>достижение целевых показателей региональной программы в сфере дорожного хозяйства, предусматривающей 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</w:r>
    </w:p>
    <w:p w:rsidR="00371C89" w:rsidRPr="00D31695" w:rsidRDefault="00371C89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1C89" w:rsidRPr="00E135A7" w:rsidRDefault="00FC1180" w:rsidP="0056651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135A7">
        <w:rPr>
          <w:rFonts w:ascii="Times New Roman" w:hAnsi="Times New Roman"/>
          <w:sz w:val="28"/>
          <w:szCs w:val="28"/>
        </w:rPr>
        <w:t xml:space="preserve">В </w:t>
      </w:r>
      <w:r w:rsidR="002268BB" w:rsidRPr="00E135A7">
        <w:rPr>
          <w:rFonts w:ascii="Times New Roman" w:hAnsi="Times New Roman"/>
          <w:sz w:val="28"/>
          <w:szCs w:val="28"/>
        </w:rPr>
        <w:t xml:space="preserve">соответствии с </w:t>
      </w:r>
      <w:r w:rsidR="00650528" w:rsidRPr="00E135A7">
        <w:rPr>
          <w:rFonts w:ascii="Times New Roman" w:hAnsi="Times New Roman"/>
          <w:sz w:val="28"/>
          <w:szCs w:val="28"/>
        </w:rPr>
        <w:t>«</w:t>
      </w:r>
      <w:r w:rsidR="0060171A" w:rsidRPr="00E135A7">
        <w:rPr>
          <w:rFonts w:ascii="Times New Roman" w:hAnsi="Times New Roman"/>
          <w:sz w:val="28"/>
          <w:szCs w:val="28"/>
        </w:rPr>
        <w:t xml:space="preserve">Правилами предоставления и методики распределения в 2020 – 2021 годах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мероприятия по осуществлению дорожной деятельности в отношении автомобильных дорог общего </w:t>
      </w:r>
      <w:r w:rsidR="00E135A7" w:rsidRPr="00E135A7">
        <w:rPr>
          <w:rFonts w:ascii="Times New Roman" w:hAnsi="Times New Roman"/>
          <w:sz w:val="28"/>
          <w:szCs w:val="28"/>
        </w:rPr>
        <w:t xml:space="preserve">пользования местного значения, </w:t>
      </w:r>
      <w:r w:rsidR="0060171A" w:rsidRPr="00E135A7">
        <w:rPr>
          <w:rFonts w:ascii="Times New Roman" w:hAnsi="Times New Roman"/>
          <w:sz w:val="28"/>
          <w:szCs w:val="28"/>
        </w:rPr>
        <w:t xml:space="preserve">искусственных </w:t>
      </w:r>
      <w:r w:rsidR="00E135A7" w:rsidRPr="00E135A7">
        <w:rPr>
          <w:rFonts w:ascii="Times New Roman" w:hAnsi="Times New Roman"/>
          <w:sz w:val="28"/>
          <w:szCs w:val="28"/>
        </w:rPr>
        <w:t xml:space="preserve">дорожных </w:t>
      </w:r>
      <w:r w:rsidR="0060171A" w:rsidRPr="00E135A7">
        <w:rPr>
          <w:rFonts w:ascii="Times New Roman" w:hAnsi="Times New Roman"/>
          <w:sz w:val="28"/>
          <w:szCs w:val="28"/>
        </w:rPr>
        <w:t>сооружений и элементов обустройства на них»</w:t>
      </w:r>
      <w:r w:rsidR="00D13E63">
        <w:rPr>
          <w:rFonts w:ascii="Times New Roman" w:hAnsi="Times New Roman"/>
          <w:sz w:val="28"/>
          <w:szCs w:val="28"/>
        </w:rPr>
        <w:t xml:space="preserve"> </w:t>
      </w:r>
      <w:r w:rsidR="0060171A" w:rsidRPr="00E135A7">
        <w:rPr>
          <w:rFonts w:ascii="Times New Roman" w:hAnsi="Times New Roman"/>
          <w:sz w:val="28"/>
          <w:szCs w:val="28"/>
        </w:rPr>
        <w:t xml:space="preserve">утвержденными </w:t>
      </w:r>
      <w:r w:rsidR="002268BB" w:rsidRPr="00E135A7">
        <w:rPr>
          <w:rFonts w:ascii="Times New Roman" w:hAnsi="Times New Roman"/>
          <w:sz w:val="28"/>
          <w:szCs w:val="28"/>
        </w:rPr>
        <w:t xml:space="preserve">постановлением правительства Еврейской автономной области от </w:t>
      </w:r>
      <w:r w:rsidR="00E135A7" w:rsidRPr="00E135A7">
        <w:rPr>
          <w:rFonts w:ascii="Times New Roman" w:hAnsi="Times New Roman"/>
          <w:sz w:val="28"/>
          <w:szCs w:val="28"/>
        </w:rPr>
        <w:t>20</w:t>
      </w:r>
      <w:r w:rsidR="002268BB" w:rsidRPr="00E135A7">
        <w:rPr>
          <w:rFonts w:ascii="Times New Roman" w:hAnsi="Times New Roman"/>
          <w:sz w:val="28"/>
          <w:szCs w:val="28"/>
        </w:rPr>
        <w:t xml:space="preserve">.05.2020 № </w:t>
      </w:r>
      <w:r w:rsidR="00E135A7" w:rsidRPr="00E135A7">
        <w:rPr>
          <w:rFonts w:ascii="Times New Roman" w:hAnsi="Times New Roman"/>
          <w:sz w:val="28"/>
          <w:szCs w:val="28"/>
        </w:rPr>
        <w:t>178</w:t>
      </w:r>
      <w:r w:rsidR="002268BB" w:rsidRPr="00E135A7">
        <w:rPr>
          <w:rFonts w:ascii="Times New Roman" w:hAnsi="Times New Roman"/>
          <w:sz w:val="28"/>
          <w:szCs w:val="28"/>
        </w:rPr>
        <w:t>-пп</w:t>
      </w:r>
      <w:r w:rsidR="00E135A7" w:rsidRPr="00E135A7">
        <w:rPr>
          <w:rFonts w:ascii="Times New Roman" w:hAnsi="Times New Roman"/>
          <w:sz w:val="28"/>
          <w:szCs w:val="28"/>
        </w:rPr>
        <w:t>:</w:t>
      </w:r>
      <w:proofErr w:type="gramEnd"/>
    </w:p>
    <w:p w:rsidR="00E135A7" w:rsidRPr="00E135A7" w:rsidRDefault="0087006A" w:rsidP="00566514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35A7">
        <w:rPr>
          <w:rFonts w:ascii="Times New Roman" w:hAnsi="Times New Roman"/>
          <w:sz w:val="28"/>
          <w:szCs w:val="28"/>
        </w:rPr>
        <w:t>1</w:t>
      </w:r>
      <w:r w:rsidR="00371C89" w:rsidRPr="00E135A7">
        <w:rPr>
          <w:rFonts w:ascii="Times New Roman" w:hAnsi="Times New Roman"/>
          <w:sz w:val="28"/>
          <w:szCs w:val="28"/>
        </w:rPr>
        <w:t xml:space="preserve">. </w:t>
      </w:r>
      <w:r w:rsidR="00FC1180" w:rsidRPr="00E135A7">
        <w:rPr>
          <w:rFonts w:ascii="Times New Roman" w:hAnsi="Times New Roman"/>
          <w:sz w:val="28"/>
          <w:szCs w:val="28"/>
        </w:rPr>
        <w:t xml:space="preserve">Утвердить </w:t>
      </w:r>
      <w:r w:rsidR="00650528" w:rsidRPr="00E135A7">
        <w:rPr>
          <w:rFonts w:ascii="Times New Roman" w:hAnsi="Times New Roman"/>
          <w:sz w:val="28"/>
          <w:szCs w:val="28"/>
        </w:rPr>
        <w:t xml:space="preserve">прилагаемое </w:t>
      </w:r>
      <w:r w:rsidR="00371C89" w:rsidRPr="00E135A7">
        <w:rPr>
          <w:rFonts w:ascii="Times New Roman" w:hAnsi="Times New Roman"/>
          <w:sz w:val="28"/>
          <w:szCs w:val="28"/>
        </w:rPr>
        <w:t>распределение</w:t>
      </w:r>
      <w:r w:rsidR="00FC1180" w:rsidRPr="00E135A7">
        <w:rPr>
          <w:rFonts w:ascii="Times New Roman" w:hAnsi="Times New Roman"/>
          <w:color w:val="000000"/>
          <w:sz w:val="28"/>
          <w:szCs w:val="28"/>
        </w:rPr>
        <w:t>иного межбюджетного трансферта</w:t>
      </w:r>
      <w:r w:rsidR="00E135A7" w:rsidRPr="00E135A7">
        <w:rPr>
          <w:rFonts w:ascii="Times New Roman" w:hAnsi="Times New Roman"/>
          <w:sz w:val="28"/>
          <w:szCs w:val="28"/>
        </w:rPr>
        <w:t xml:space="preserve">в 2020 году </w:t>
      </w:r>
      <w:r w:rsidR="00FC1180" w:rsidRPr="00E135A7">
        <w:rPr>
          <w:rFonts w:ascii="Times New Roman" w:hAnsi="Times New Roman"/>
          <w:sz w:val="28"/>
          <w:szCs w:val="28"/>
        </w:rPr>
        <w:t>из областного бюджета за счет средств федерального бюджета бюджетам муниципальных образований Еврейской автономной области</w:t>
      </w:r>
      <w:r w:rsidR="00566514">
        <w:rPr>
          <w:rFonts w:ascii="Times New Roman" w:hAnsi="Times New Roman"/>
          <w:sz w:val="28"/>
          <w:szCs w:val="28"/>
        </w:rPr>
        <w:t>,</w:t>
      </w:r>
      <w:r w:rsidR="00D13E63">
        <w:rPr>
          <w:rFonts w:ascii="Times New Roman" w:hAnsi="Times New Roman"/>
          <w:sz w:val="28"/>
          <w:szCs w:val="28"/>
        </w:rPr>
        <w:t xml:space="preserve"> </w:t>
      </w:r>
      <w:r w:rsidR="00AF25ED" w:rsidRPr="00E135A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135A7" w:rsidRPr="00E135A7">
        <w:rPr>
          <w:rFonts w:ascii="Times New Roman" w:hAnsi="Times New Roman"/>
          <w:color w:val="000000"/>
          <w:sz w:val="28"/>
          <w:szCs w:val="28"/>
        </w:rPr>
        <w:t xml:space="preserve">достижение целевых показателей региональной программы в сфере дорожного хозяйства, предусматривающей приведение в нормативное состояние, развитие и увеличение пропускной </w:t>
      </w:r>
      <w:proofErr w:type="gramStart"/>
      <w:r w:rsidR="00E135A7" w:rsidRPr="00E135A7">
        <w:rPr>
          <w:rFonts w:ascii="Times New Roman" w:hAnsi="Times New Roman"/>
          <w:color w:val="000000"/>
          <w:sz w:val="28"/>
          <w:szCs w:val="28"/>
        </w:rPr>
        <w:t>способности сети автомобильных дорог общего пользования местного значения</w:t>
      </w:r>
      <w:proofErr w:type="gramEnd"/>
      <w:r w:rsidR="00E135A7" w:rsidRPr="00E135A7">
        <w:rPr>
          <w:rFonts w:ascii="Times New Roman" w:hAnsi="Times New Roman"/>
          <w:sz w:val="28"/>
          <w:szCs w:val="28"/>
        </w:rPr>
        <w:t>.</w:t>
      </w:r>
    </w:p>
    <w:p w:rsidR="00D31695" w:rsidRPr="00E135A7" w:rsidRDefault="0087006A" w:rsidP="0056651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5A7"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E135A7"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D31695" w:rsidRDefault="00D31695" w:rsidP="00566514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Временно исполняющий обязанности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губернатора области                                                                     Р.Э. Гольдштейн</w:t>
      </w:r>
    </w:p>
    <w:tbl>
      <w:tblPr>
        <w:tblW w:w="0" w:type="auto"/>
        <w:tblInd w:w="5495" w:type="dxa"/>
        <w:tblLook w:val="04A0"/>
      </w:tblPr>
      <w:tblGrid>
        <w:gridCol w:w="4075"/>
      </w:tblGrid>
      <w:tr w:rsidR="00D31695" w:rsidRPr="003E16CC" w:rsidTr="003E16CC">
        <w:tc>
          <w:tcPr>
            <w:tcW w:w="4075" w:type="dxa"/>
            <w:shd w:val="clear" w:color="auto" w:fill="auto"/>
          </w:tcPr>
          <w:p w:rsidR="0046218C" w:rsidRDefault="0046218C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6218C" w:rsidRDefault="0046218C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D31695" w:rsidRPr="003E16CC" w:rsidRDefault="00650528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Утверждено:</w:t>
            </w:r>
          </w:p>
          <w:p w:rsidR="00962030" w:rsidRPr="003E16CC" w:rsidRDefault="00962030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 w:rsidR="00650528">
              <w:rPr>
                <w:rFonts w:ascii="Times New Roman" w:hAnsi="Times New Roman"/>
                <w:sz w:val="28"/>
                <w:szCs w:val="28"/>
              </w:rPr>
              <w:t>ем</w:t>
            </w:r>
            <w:r w:rsidRPr="003E16CC">
              <w:rPr>
                <w:rFonts w:ascii="Times New Roman" w:hAnsi="Times New Roman"/>
                <w:sz w:val="28"/>
                <w:szCs w:val="28"/>
              </w:rPr>
              <w:t xml:space="preserve"> правительства Еврейской автономной области</w:t>
            </w:r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от___________ № ______</w:t>
            </w:r>
          </w:p>
        </w:tc>
      </w:tr>
    </w:tbl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4183F" w:rsidRDefault="0044183F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C1180" w:rsidRDefault="00FC1180" w:rsidP="00FC1180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C1180">
        <w:rPr>
          <w:rFonts w:ascii="Times New Roman" w:hAnsi="Times New Roman"/>
          <w:sz w:val="28"/>
          <w:szCs w:val="28"/>
        </w:rPr>
        <w:t xml:space="preserve">аспределение </w:t>
      </w:r>
      <w:r w:rsidRPr="00FC1180">
        <w:rPr>
          <w:rFonts w:ascii="Times New Roman" w:hAnsi="Times New Roman"/>
          <w:color w:val="000000"/>
          <w:sz w:val="28"/>
          <w:szCs w:val="28"/>
        </w:rPr>
        <w:t xml:space="preserve">в 2020 </w:t>
      </w:r>
      <w:r w:rsidR="00D866A1">
        <w:rPr>
          <w:rFonts w:ascii="Times New Roman" w:hAnsi="Times New Roman"/>
          <w:color w:val="000000"/>
          <w:sz w:val="28"/>
          <w:szCs w:val="28"/>
        </w:rPr>
        <w:t>году</w:t>
      </w:r>
    </w:p>
    <w:p w:rsidR="00FC1180" w:rsidRPr="00D45B2B" w:rsidRDefault="00FC1180" w:rsidP="00D45B2B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180">
        <w:rPr>
          <w:rFonts w:ascii="Times New Roman" w:hAnsi="Times New Roman"/>
          <w:color w:val="000000"/>
          <w:sz w:val="28"/>
          <w:szCs w:val="28"/>
        </w:rPr>
        <w:t>иного межбюджетного трансферта</w:t>
      </w:r>
      <w:r w:rsidRPr="00FC1180"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</w:t>
      </w:r>
      <w:r w:rsidR="00D866A1">
        <w:rPr>
          <w:rFonts w:ascii="Times New Roman" w:hAnsi="Times New Roman"/>
          <w:sz w:val="28"/>
          <w:szCs w:val="28"/>
        </w:rPr>
        <w:t>,</w:t>
      </w:r>
      <w:r w:rsidRPr="00FC1180">
        <w:rPr>
          <w:rFonts w:ascii="Times New Roman" w:hAnsi="Times New Roman"/>
          <w:sz w:val="28"/>
          <w:szCs w:val="28"/>
        </w:rPr>
        <w:t xml:space="preserve"> на </w:t>
      </w:r>
      <w:r w:rsidR="00D866A1">
        <w:rPr>
          <w:rFonts w:ascii="Times New Roman" w:hAnsi="Times New Roman"/>
          <w:sz w:val="28"/>
          <w:szCs w:val="28"/>
        </w:rPr>
        <w:t xml:space="preserve">достижение целевых показателей региональной программы в сфере дорожного хозяйства, предусматривающей приведение в нормативное состояние, развитие и увеличение пропускной </w:t>
      </w:r>
      <w:proofErr w:type="gramStart"/>
      <w:r w:rsidR="00D866A1">
        <w:rPr>
          <w:rFonts w:ascii="Times New Roman" w:hAnsi="Times New Roman"/>
          <w:sz w:val="28"/>
          <w:szCs w:val="28"/>
        </w:rPr>
        <w:t>способности сети автомобильных дорог общего пользования местного значения</w:t>
      </w:r>
      <w:proofErr w:type="gramEnd"/>
    </w:p>
    <w:p w:rsidR="0044183F" w:rsidRPr="00D31695" w:rsidRDefault="0044183F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7953"/>
        <w:gridCol w:w="1470"/>
      </w:tblGrid>
      <w:tr w:rsidR="00D866A1" w:rsidRPr="00962030" w:rsidTr="00D866A1">
        <w:trPr>
          <w:trHeight w:val="892"/>
        </w:trPr>
        <w:tc>
          <w:tcPr>
            <w:tcW w:w="7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A1" w:rsidRDefault="00D866A1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D866A1" w:rsidRPr="00962030" w:rsidRDefault="00D866A1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 Еврейской автономной области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A1" w:rsidRDefault="00D866A1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  <w:p w:rsidR="00D866A1" w:rsidRPr="00962030" w:rsidRDefault="00D866A1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</w:tr>
      <w:tr w:rsidR="00D866A1" w:rsidRPr="00962030" w:rsidTr="00D866A1">
        <w:trPr>
          <w:trHeight w:val="39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6A1" w:rsidRPr="004C37AB" w:rsidRDefault="00D866A1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37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Биробиджан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66A1" w:rsidRPr="00B70A66" w:rsidRDefault="00D866A1" w:rsidP="006D5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6 072,00</w:t>
            </w:r>
          </w:p>
        </w:tc>
      </w:tr>
      <w:tr w:rsidR="00D866A1" w:rsidRPr="00962030" w:rsidTr="00D866A1">
        <w:trPr>
          <w:trHeight w:val="39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A1" w:rsidRPr="004059DC" w:rsidRDefault="00D866A1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Биробиджанский муниципальный район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6A1" w:rsidRPr="00B70A66" w:rsidRDefault="00D866A1" w:rsidP="006D5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31 965,29</w:t>
            </w:r>
          </w:p>
        </w:tc>
      </w:tr>
      <w:tr w:rsidR="00D866A1" w:rsidRPr="00962030" w:rsidTr="00D866A1">
        <w:trPr>
          <w:trHeight w:val="537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6A1" w:rsidRPr="004059DC" w:rsidRDefault="00D866A1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Ленинский</w:t>
            </w:r>
            <w:r w:rsidRPr="006505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66A1" w:rsidRPr="00B70A66" w:rsidRDefault="00D866A1" w:rsidP="006D5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111 052,90</w:t>
            </w:r>
          </w:p>
        </w:tc>
      </w:tr>
      <w:tr w:rsidR="00D866A1" w:rsidRPr="00962030" w:rsidTr="00D866A1">
        <w:trPr>
          <w:trHeight w:val="537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A1" w:rsidRPr="004059DC" w:rsidRDefault="00D866A1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Облученский муниципальный район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6A1" w:rsidRPr="00B70A66" w:rsidRDefault="00D866A1" w:rsidP="006D5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3 892,29</w:t>
            </w:r>
          </w:p>
        </w:tc>
      </w:tr>
      <w:tr w:rsidR="00D866A1" w:rsidRPr="00962030" w:rsidTr="00D866A1">
        <w:trPr>
          <w:trHeight w:val="54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A1" w:rsidRPr="004059DC" w:rsidRDefault="00D866A1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Октябрьский муниципальный район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6A1" w:rsidRPr="00B70A66" w:rsidRDefault="00D866A1" w:rsidP="006D5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5 550,64</w:t>
            </w:r>
          </w:p>
        </w:tc>
      </w:tr>
      <w:tr w:rsidR="00D866A1" w:rsidRPr="00962030" w:rsidTr="00D866A1">
        <w:trPr>
          <w:trHeight w:val="552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A1" w:rsidRPr="004059DC" w:rsidRDefault="00D866A1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Смидовичский муниципальный район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6A1" w:rsidRPr="00B70A66" w:rsidRDefault="00D866A1" w:rsidP="006D5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27 597,22</w:t>
            </w:r>
          </w:p>
        </w:tc>
      </w:tr>
      <w:tr w:rsidR="00D866A1" w:rsidRPr="00962030" w:rsidTr="00D866A1">
        <w:trPr>
          <w:trHeight w:val="31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A1" w:rsidRPr="004059DC" w:rsidRDefault="00D866A1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6A1" w:rsidRPr="00B70A66" w:rsidRDefault="00D866A1" w:rsidP="006D5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186 130,34</w:t>
            </w:r>
          </w:p>
        </w:tc>
      </w:tr>
    </w:tbl>
    <w:p w:rsidR="004C37AB" w:rsidRPr="00D31695" w:rsidRDefault="004C37AB" w:rsidP="00B70A66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4C37AB" w:rsidRPr="00D31695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3718"/>
    <w:rsid w:val="000056D5"/>
    <w:rsid w:val="000205A9"/>
    <w:rsid w:val="000C1BA3"/>
    <w:rsid w:val="00101DC8"/>
    <w:rsid w:val="001B3718"/>
    <w:rsid w:val="001F2B97"/>
    <w:rsid w:val="001F7BE5"/>
    <w:rsid w:val="002268BB"/>
    <w:rsid w:val="0024484E"/>
    <w:rsid w:val="0026752B"/>
    <w:rsid w:val="0027199B"/>
    <w:rsid w:val="002A4A48"/>
    <w:rsid w:val="00331017"/>
    <w:rsid w:val="00371C89"/>
    <w:rsid w:val="003B3CEE"/>
    <w:rsid w:val="003B7267"/>
    <w:rsid w:val="003E16CC"/>
    <w:rsid w:val="004059DC"/>
    <w:rsid w:val="0044183F"/>
    <w:rsid w:val="0046218C"/>
    <w:rsid w:val="004B681A"/>
    <w:rsid w:val="004B798B"/>
    <w:rsid w:val="004C37AB"/>
    <w:rsid w:val="0054663B"/>
    <w:rsid w:val="00566514"/>
    <w:rsid w:val="005D2E32"/>
    <w:rsid w:val="0060171A"/>
    <w:rsid w:val="00650528"/>
    <w:rsid w:val="006A46DD"/>
    <w:rsid w:val="006E6AE3"/>
    <w:rsid w:val="00712411"/>
    <w:rsid w:val="00806DD1"/>
    <w:rsid w:val="00840712"/>
    <w:rsid w:val="0087006A"/>
    <w:rsid w:val="0087034F"/>
    <w:rsid w:val="008A42B2"/>
    <w:rsid w:val="008F0E36"/>
    <w:rsid w:val="009050D5"/>
    <w:rsid w:val="00927D16"/>
    <w:rsid w:val="00962030"/>
    <w:rsid w:val="009B6D95"/>
    <w:rsid w:val="00A57FA2"/>
    <w:rsid w:val="00AC20B4"/>
    <w:rsid w:val="00AC6E5B"/>
    <w:rsid w:val="00AF25ED"/>
    <w:rsid w:val="00B5148B"/>
    <w:rsid w:val="00B70A66"/>
    <w:rsid w:val="00B90B9B"/>
    <w:rsid w:val="00BA182D"/>
    <w:rsid w:val="00C14FB5"/>
    <w:rsid w:val="00C30DB2"/>
    <w:rsid w:val="00CA0BD9"/>
    <w:rsid w:val="00CD4669"/>
    <w:rsid w:val="00CF25A8"/>
    <w:rsid w:val="00D01136"/>
    <w:rsid w:val="00D058C0"/>
    <w:rsid w:val="00D13E63"/>
    <w:rsid w:val="00D31695"/>
    <w:rsid w:val="00D44944"/>
    <w:rsid w:val="00D45B2B"/>
    <w:rsid w:val="00D866A1"/>
    <w:rsid w:val="00D90035"/>
    <w:rsid w:val="00DF4A7B"/>
    <w:rsid w:val="00E135A7"/>
    <w:rsid w:val="00E14058"/>
    <w:rsid w:val="00E61F97"/>
    <w:rsid w:val="00E63C35"/>
    <w:rsid w:val="00E66F75"/>
    <w:rsid w:val="00EA797B"/>
    <w:rsid w:val="00F05115"/>
    <w:rsid w:val="00FA2908"/>
    <w:rsid w:val="00FC1180"/>
    <w:rsid w:val="00FC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0E78-DD20-4624-9DF2-03DC1654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автодорог ЕАО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Auto_707</cp:lastModifiedBy>
  <cp:revision>7</cp:revision>
  <cp:lastPrinted>2020-07-20T07:59:00Z</cp:lastPrinted>
  <dcterms:created xsi:type="dcterms:W3CDTF">2020-07-20T03:49:00Z</dcterms:created>
  <dcterms:modified xsi:type="dcterms:W3CDTF">2020-07-26T06:00:00Z</dcterms:modified>
</cp:coreProperties>
</file>